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C615F" w14:textId="77777777" w:rsidR="005E66C2" w:rsidRPr="000B1346" w:rsidRDefault="005E66C2" w:rsidP="005E66C2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14:paraId="5D00482F" w14:textId="77777777" w:rsidR="005E66C2" w:rsidRPr="000B1346" w:rsidRDefault="005E66C2" w:rsidP="005E66C2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0B1346">
        <w:rPr>
          <w:rFonts w:ascii="Tahoma" w:hAnsi="Tahoma" w:cs="Tahoma"/>
          <w:b/>
          <w:sz w:val="22"/>
          <w:szCs w:val="22"/>
          <w:lang w:val="bg-BG"/>
        </w:rPr>
        <w:t>ПРОТОКОЛ</w:t>
      </w:r>
    </w:p>
    <w:p w14:paraId="6EDE28A2" w14:textId="77777777" w:rsidR="005E66C2" w:rsidRPr="000B1346" w:rsidRDefault="005E66C2" w:rsidP="005E66C2">
      <w:pPr>
        <w:rPr>
          <w:rFonts w:ascii="Tahoma" w:hAnsi="Tahoma" w:cs="Tahoma"/>
          <w:b/>
          <w:sz w:val="22"/>
          <w:szCs w:val="22"/>
          <w:lang w:val="bg-BG"/>
        </w:rPr>
      </w:pPr>
    </w:p>
    <w:p w14:paraId="5BC9CED4" w14:textId="77777777" w:rsidR="005E66C2" w:rsidRPr="000B1346" w:rsidRDefault="005E66C2" w:rsidP="005E66C2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14:paraId="68107E25" w14:textId="3AFAFEF8" w:rsidR="005E66C2" w:rsidRPr="000B1346" w:rsidRDefault="005E66C2" w:rsidP="005E66C2">
      <w:pPr>
        <w:ind w:firstLine="567"/>
        <w:jc w:val="both"/>
        <w:textAlignment w:val="center"/>
        <w:rPr>
          <w:rFonts w:ascii="Tahoma" w:hAnsi="Tahoma" w:cs="Tahoma"/>
          <w:sz w:val="22"/>
          <w:szCs w:val="22"/>
        </w:rPr>
      </w:pPr>
      <w:r w:rsidRPr="00871002">
        <w:rPr>
          <w:rFonts w:ascii="Tahoma" w:hAnsi="Tahoma" w:cs="Tahoma"/>
          <w:sz w:val="22"/>
          <w:szCs w:val="22"/>
        </w:rPr>
        <w:t xml:space="preserve">Днес, </w:t>
      </w:r>
      <w:r w:rsidRPr="00871002">
        <w:rPr>
          <w:rFonts w:ascii="Tahoma" w:hAnsi="Tahoma" w:cs="Tahoma"/>
          <w:sz w:val="22"/>
          <w:szCs w:val="22"/>
          <w:lang w:val="bg-BG"/>
        </w:rPr>
        <w:t>2</w:t>
      </w:r>
      <w:r w:rsidR="00871002" w:rsidRPr="00871002">
        <w:rPr>
          <w:rFonts w:ascii="Tahoma" w:hAnsi="Tahoma" w:cs="Tahoma"/>
          <w:sz w:val="22"/>
          <w:szCs w:val="22"/>
          <w:lang w:val="bg-BG"/>
        </w:rPr>
        <w:t>7</w:t>
      </w:r>
      <w:r w:rsidRPr="00871002">
        <w:rPr>
          <w:rFonts w:ascii="Tahoma" w:hAnsi="Tahoma" w:cs="Tahoma"/>
          <w:sz w:val="22"/>
          <w:szCs w:val="22"/>
        </w:rPr>
        <w:t>.</w:t>
      </w:r>
      <w:r w:rsidRPr="00871002">
        <w:rPr>
          <w:rFonts w:ascii="Tahoma" w:hAnsi="Tahoma" w:cs="Tahoma"/>
          <w:sz w:val="22"/>
          <w:szCs w:val="22"/>
          <w:lang w:val="bg-BG"/>
        </w:rPr>
        <w:t>0</w:t>
      </w:r>
      <w:r w:rsidR="00473C9C">
        <w:rPr>
          <w:rFonts w:ascii="Tahoma" w:hAnsi="Tahoma" w:cs="Tahoma"/>
          <w:sz w:val="22"/>
          <w:szCs w:val="22"/>
          <w:lang w:val="bg-BG"/>
        </w:rPr>
        <w:t>5</w:t>
      </w:r>
      <w:r w:rsidRPr="00871002">
        <w:rPr>
          <w:rFonts w:ascii="Tahoma" w:hAnsi="Tahoma" w:cs="Tahoma"/>
          <w:sz w:val="22"/>
          <w:szCs w:val="22"/>
        </w:rPr>
        <w:t>.202</w:t>
      </w:r>
      <w:r w:rsidR="00473C9C">
        <w:rPr>
          <w:rFonts w:ascii="Tahoma" w:hAnsi="Tahoma" w:cs="Tahoma"/>
          <w:sz w:val="22"/>
          <w:szCs w:val="22"/>
          <w:lang w:val="bg-BG"/>
        </w:rPr>
        <w:t>4</w:t>
      </w:r>
      <w:r w:rsidRPr="00871002">
        <w:rPr>
          <w:rFonts w:ascii="Tahoma" w:hAnsi="Tahoma" w:cs="Tahoma"/>
          <w:sz w:val="22"/>
          <w:szCs w:val="22"/>
        </w:rPr>
        <w:t xml:space="preserve"> г. комисия, назначена със Заповед № РД-10-</w:t>
      </w:r>
      <w:r w:rsidR="00A6475D">
        <w:rPr>
          <w:rFonts w:ascii="Tahoma" w:hAnsi="Tahoma" w:cs="Tahoma"/>
          <w:sz w:val="22"/>
          <w:szCs w:val="22"/>
          <w:lang w:val="bg-BG"/>
        </w:rPr>
        <w:t>40</w:t>
      </w:r>
      <w:r w:rsidRPr="00871002">
        <w:rPr>
          <w:rFonts w:ascii="Tahoma" w:hAnsi="Tahoma" w:cs="Tahoma"/>
          <w:sz w:val="22"/>
          <w:szCs w:val="22"/>
          <w:lang w:val="bg-BG"/>
        </w:rPr>
        <w:t xml:space="preserve"> от </w:t>
      </w:r>
      <w:r w:rsidR="00871002" w:rsidRPr="00871002">
        <w:rPr>
          <w:rFonts w:ascii="Tahoma" w:hAnsi="Tahoma" w:cs="Tahoma"/>
          <w:sz w:val="22"/>
          <w:szCs w:val="22"/>
          <w:lang w:val="bg-BG"/>
        </w:rPr>
        <w:t>2</w:t>
      </w:r>
      <w:r w:rsidR="00473C9C">
        <w:rPr>
          <w:rFonts w:ascii="Tahoma" w:hAnsi="Tahoma" w:cs="Tahoma"/>
          <w:sz w:val="22"/>
          <w:szCs w:val="22"/>
          <w:lang w:val="bg-BG"/>
        </w:rPr>
        <w:t>3</w:t>
      </w:r>
      <w:r w:rsidRPr="00871002">
        <w:rPr>
          <w:rFonts w:ascii="Tahoma" w:hAnsi="Tahoma" w:cs="Tahoma"/>
          <w:sz w:val="22"/>
          <w:szCs w:val="22"/>
          <w:lang w:val="bg-BG"/>
        </w:rPr>
        <w:t>.0</w:t>
      </w:r>
      <w:r w:rsidR="00473C9C">
        <w:rPr>
          <w:rFonts w:ascii="Tahoma" w:hAnsi="Tahoma" w:cs="Tahoma"/>
          <w:sz w:val="22"/>
          <w:szCs w:val="22"/>
          <w:lang w:val="bg-BG"/>
        </w:rPr>
        <w:t>5</w:t>
      </w:r>
      <w:r w:rsidRPr="00871002">
        <w:rPr>
          <w:rFonts w:ascii="Tahoma" w:hAnsi="Tahoma" w:cs="Tahoma"/>
          <w:sz w:val="22"/>
          <w:szCs w:val="22"/>
          <w:lang w:val="bg-BG"/>
        </w:rPr>
        <w:t>.202</w:t>
      </w:r>
      <w:r w:rsidR="00473C9C">
        <w:rPr>
          <w:rFonts w:ascii="Tahoma" w:hAnsi="Tahoma" w:cs="Tahoma"/>
          <w:sz w:val="22"/>
          <w:szCs w:val="22"/>
          <w:lang w:val="bg-BG"/>
        </w:rPr>
        <w:t>4</w:t>
      </w:r>
      <w:r w:rsidRPr="00871002">
        <w:rPr>
          <w:rFonts w:ascii="Tahoma" w:hAnsi="Tahoma" w:cs="Tahoma"/>
          <w:sz w:val="22"/>
          <w:szCs w:val="22"/>
        </w:rPr>
        <w:t xml:space="preserve"> г. на Изпълнителния директор на ИАСАС за провеждане на конкурс за държавен служител, за длъжността „</w:t>
      </w:r>
      <w:r w:rsidR="00A6475D">
        <w:rPr>
          <w:rFonts w:ascii="Tahoma" w:hAnsi="Tahoma" w:cs="Tahoma"/>
          <w:sz w:val="22"/>
          <w:szCs w:val="22"/>
          <w:lang w:val="bg-BG"/>
        </w:rPr>
        <w:t>юрисконсулт</w:t>
      </w:r>
      <w:r w:rsidRPr="00871002">
        <w:rPr>
          <w:rFonts w:ascii="Tahoma" w:hAnsi="Tahoma" w:cs="Tahoma"/>
          <w:sz w:val="22"/>
          <w:szCs w:val="22"/>
        </w:rPr>
        <w:t xml:space="preserve">“  </w:t>
      </w:r>
      <w:r w:rsidR="00CD041E" w:rsidRPr="00871002">
        <w:rPr>
          <w:rFonts w:ascii="Tahoma" w:hAnsi="Tahoma" w:cs="Tahoma"/>
          <w:sz w:val="22"/>
          <w:szCs w:val="22"/>
        </w:rPr>
        <w:t xml:space="preserve">към </w:t>
      </w:r>
      <w:bookmarkStart w:id="0" w:name="_Hlk133392884"/>
      <w:r w:rsidR="00CD041E" w:rsidRPr="00171FF4">
        <w:rPr>
          <w:rFonts w:ascii="Tahoma" w:hAnsi="Tahoma" w:cs="Tahoma"/>
          <w:sz w:val="22"/>
          <w:szCs w:val="22"/>
        </w:rPr>
        <w:t>дирекция „</w:t>
      </w:r>
      <w:r w:rsidR="00A6475D">
        <w:rPr>
          <w:rFonts w:ascii="Tahoma" w:hAnsi="Tahoma" w:cs="Tahoma"/>
          <w:sz w:val="22"/>
          <w:szCs w:val="22"/>
          <w:lang w:val="bg-BG"/>
        </w:rPr>
        <w:t>Административно и финансово обслужване</w:t>
      </w:r>
      <w:r w:rsidR="00CD041E" w:rsidRPr="00171FF4">
        <w:rPr>
          <w:rFonts w:ascii="Tahoma" w:hAnsi="Tahoma" w:cs="Tahoma"/>
          <w:sz w:val="22"/>
          <w:szCs w:val="22"/>
        </w:rPr>
        <w:t>“</w:t>
      </w:r>
      <w:bookmarkEnd w:id="0"/>
      <w:r w:rsidR="00CD041E" w:rsidRPr="00171FF4">
        <w:rPr>
          <w:rFonts w:ascii="Tahoma" w:hAnsi="Tahoma" w:cs="Tahoma"/>
          <w:sz w:val="22"/>
          <w:szCs w:val="22"/>
        </w:rPr>
        <w:t xml:space="preserve"> на ИАСАС</w:t>
      </w:r>
      <w:r w:rsidRPr="000B1346">
        <w:rPr>
          <w:rFonts w:ascii="Tahoma" w:hAnsi="Tahoma" w:cs="Tahoma"/>
          <w:sz w:val="22"/>
          <w:szCs w:val="22"/>
        </w:rPr>
        <w:t xml:space="preserve">. </w:t>
      </w:r>
    </w:p>
    <w:p w14:paraId="5BC43731" w14:textId="77777777" w:rsidR="005E66C2" w:rsidRPr="000B1346" w:rsidRDefault="005E66C2" w:rsidP="005E66C2">
      <w:pPr>
        <w:pStyle w:val="BodyText"/>
        <w:rPr>
          <w:rFonts w:ascii="Tahoma" w:hAnsi="Tahoma" w:cs="Tahoma"/>
          <w:sz w:val="22"/>
          <w:szCs w:val="22"/>
        </w:rPr>
      </w:pPr>
    </w:p>
    <w:p w14:paraId="11864645" w14:textId="77777777" w:rsidR="005E66C2" w:rsidRPr="000B1346" w:rsidRDefault="005E66C2" w:rsidP="005E66C2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14:paraId="67427505" w14:textId="77777777" w:rsidR="005E66C2" w:rsidRPr="000B1346" w:rsidRDefault="005E66C2" w:rsidP="005E66C2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0B1346">
        <w:rPr>
          <w:rFonts w:ascii="Tahoma" w:hAnsi="Tahoma" w:cs="Tahoma"/>
          <w:b/>
          <w:sz w:val="22"/>
          <w:szCs w:val="22"/>
          <w:lang w:val="bg-BG"/>
        </w:rPr>
        <w:t>РЕШИ</w:t>
      </w:r>
    </w:p>
    <w:p w14:paraId="7B90243E" w14:textId="77777777" w:rsidR="005E66C2" w:rsidRPr="000B1346" w:rsidRDefault="005E66C2" w:rsidP="005E66C2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14:paraId="63CB6026" w14:textId="77777777" w:rsidR="005E66C2" w:rsidRPr="000B1346" w:rsidRDefault="005E66C2" w:rsidP="005E66C2">
      <w:pPr>
        <w:rPr>
          <w:rFonts w:ascii="Tahoma" w:hAnsi="Tahoma" w:cs="Tahoma"/>
          <w:sz w:val="22"/>
          <w:szCs w:val="22"/>
          <w:lang w:val="bg-BG"/>
        </w:rPr>
      </w:pPr>
    </w:p>
    <w:p w14:paraId="0C3474F0" w14:textId="7F03F09F" w:rsidR="005E66C2" w:rsidRPr="00871002" w:rsidRDefault="005E66C2" w:rsidP="005E66C2">
      <w:pPr>
        <w:keepLines/>
        <w:ind w:right="-142" w:firstLine="567"/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7F14FB">
        <w:rPr>
          <w:rFonts w:ascii="Tahoma" w:hAnsi="Tahoma" w:cs="Tahoma"/>
          <w:sz w:val="22"/>
          <w:szCs w:val="22"/>
          <w:lang w:val="bg-BG"/>
        </w:rPr>
        <w:t xml:space="preserve">  </w:t>
      </w:r>
      <w:r w:rsidRPr="00871002">
        <w:rPr>
          <w:rFonts w:ascii="Tahoma" w:hAnsi="Tahoma" w:cs="Tahoma"/>
          <w:sz w:val="22"/>
          <w:szCs w:val="22"/>
          <w:lang w:val="bg-BG"/>
        </w:rPr>
        <w:t xml:space="preserve">Допуснатите кандидати трябва да се явят за провеждане на </w:t>
      </w:r>
      <w:r w:rsidRPr="00871002">
        <w:rPr>
          <w:rFonts w:ascii="Tahoma" w:hAnsi="Tahoma" w:cs="Tahoma"/>
          <w:b/>
          <w:sz w:val="22"/>
          <w:szCs w:val="22"/>
          <w:lang w:val="bg-BG"/>
        </w:rPr>
        <w:t>тест</w:t>
      </w:r>
      <w:r w:rsidRPr="00871002">
        <w:rPr>
          <w:rFonts w:ascii="Tahoma" w:hAnsi="Tahoma" w:cs="Tahoma"/>
          <w:sz w:val="22"/>
          <w:szCs w:val="22"/>
          <w:lang w:val="bg-BG"/>
        </w:rPr>
        <w:t xml:space="preserve"> </w:t>
      </w:r>
      <w:r w:rsidRPr="00871002">
        <w:rPr>
          <w:rFonts w:ascii="Tahoma" w:hAnsi="Tahoma" w:cs="Tahoma"/>
          <w:b/>
          <w:bCs/>
          <w:sz w:val="22"/>
          <w:szCs w:val="22"/>
        </w:rPr>
        <w:t xml:space="preserve">на </w:t>
      </w:r>
      <w:r w:rsidR="00871002" w:rsidRPr="00871002">
        <w:rPr>
          <w:rFonts w:ascii="Tahoma" w:hAnsi="Tahoma" w:cs="Tahoma"/>
          <w:b/>
          <w:bCs/>
          <w:sz w:val="22"/>
          <w:szCs w:val="22"/>
          <w:lang w:val="bg-BG"/>
        </w:rPr>
        <w:t>0</w:t>
      </w:r>
      <w:r w:rsidR="00473C9C">
        <w:rPr>
          <w:rFonts w:ascii="Tahoma" w:hAnsi="Tahoma" w:cs="Tahoma"/>
          <w:b/>
          <w:bCs/>
          <w:sz w:val="22"/>
          <w:szCs w:val="22"/>
          <w:lang w:val="bg-BG"/>
        </w:rPr>
        <w:t>5</w:t>
      </w:r>
      <w:r w:rsidRPr="00871002">
        <w:rPr>
          <w:rFonts w:ascii="Tahoma" w:hAnsi="Tahoma" w:cs="Tahoma"/>
          <w:b/>
          <w:bCs/>
          <w:sz w:val="22"/>
          <w:szCs w:val="22"/>
        </w:rPr>
        <w:t>.</w:t>
      </w:r>
      <w:r w:rsidR="00871002" w:rsidRPr="00871002">
        <w:rPr>
          <w:rFonts w:ascii="Tahoma" w:hAnsi="Tahoma" w:cs="Tahoma"/>
          <w:b/>
          <w:bCs/>
          <w:sz w:val="22"/>
          <w:szCs w:val="22"/>
          <w:lang w:val="bg-BG"/>
        </w:rPr>
        <w:t>0</w:t>
      </w:r>
      <w:r w:rsidR="00473C9C">
        <w:rPr>
          <w:rFonts w:ascii="Tahoma" w:hAnsi="Tahoma" w:cs="Tahoma"/>
          <w:b/>
          <w:bCs/>
          <w:sz w:val="22"/>
          <w:szCs w:val="22"/>
          <w:lang w:val="bg-BG"/>
        </w:rPr>
        <w:t>6</w:t>
      </w:r>
      <w:r w:rsidRPr="00871002">
        <w:rPr>
          <w:rFonts w:ascii="Tahoma" w:hAnsi="Tahoma" w:cs="Tahoma"/>
          <w:b/>
          <w:bCs/>
          <w:sz w:val="22"/>
          <w:szCs w:val="22"/>
        </w:rPr>
        <w:t>.202</w:t>
      </w:r>
      <w:r w:rsidR="00473C9C">
        <w:rPr>
          <w:rFonts w:ascii="Tahoma" w:hAnsi="Tahoma" w:cs="Tahoma"/>
          <w:b/>
          <w:bCs/>
          <w:sz w:val="22"/>
          <w:szCs w:val="22"/>
          <w:lang w:val="bg-BG"/>
        </w:rPr>
        <w:t>4</w:t>
      </w:r>
      <w:r w:rsidRPr="0087100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71002">
        <w:rPr>
          <w:rFonts w:ascii="Tahoma" w:hAnsi="Tahoma" w:cs="Tahoma"/>
          <w:sz w:val="22"/>
          <w:szCs w:val="22"/>
          <w:lang w:val="bg-BG"/>
        </w:rPr>
        <w:t xml:space="preserve">г. </w:t>
      </w:r>
      <w:r w:rsidRPr="00871002">
        <w:rPr>
          <w:rFonts w:ascii="Tahoma" w:hAnsi="Tahoma" w:cs="Tahoma"/>
          <w:b/>
          <w:sz w:val="22"/>
          <w:szCs w:val="22"/>
          <w:lang w:val="bg-BG"/>
        </w:rPr>
        <w:t xml:space="preserve">от </w:t>
      </w:r>
      <w:r w:rsidR="00A6475D">
        <w:rPr>
          <w:rFonts w:ascii="Tahoma" w:hAnsi="Tahoma" w:cs="Tahoma"/>
          <w:b/>
          <w:sz w:val="22"/>
          <w:szCs w:val="22"/>
          <w:lang w:val="bg-BG"/>
        </w:rPr>
        <w:t>11</w:t>
      </w:r>
      <w:r w:rsidRPr="00871002">
        <w:rPr>
          <w:rFonts w:ascii="Tahoma" w:hAnsi="Tahoma" w:cs="Tahoma"/>
          <w:b/>
          <w:sz w:val="22"/>
          <w:szCs w:val="22"/>
          <w:lang w:val="bg-BG"/>
        </w:rPr>
        <w:t>.00 часа</w:t>
      </w:r>
      <w:r w:rsidRPr="00871002">
        <w:rPr>
          <w:rFonts w:ascii="Tahoma" w:hAnsi="Tahoma" w:cs="Tahoma"/>
          <w:sz w:val="22"/>
          <w:szCs w:val="22"/>
          <w:lang w:val="bg-BG"/>
        </w:rPr>
        <w:t xml:space="preserve"> в сградата на Изпълнителна агенция по сортоизпитване, апробация и семеконтрол (ИАСАС) в гр. София, бул. “Цариградско шосе” № 125, блок 1, ет. 3. Кандидатите трябва да носят документ за самоличност.</w:t>
      </w:r>
    </w:p>
    <w:p w14:paraId="5376DA93" w14:textId="1FE4809E" w:rsidR="005E66C2" w:rsidRPr="007F14FB" w:rsidRDefault="005E66C2" w:rsidP="005E66C2">
      <w:pPr>
        <w:keepLines/>
        <w:ind w:right="-142"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871002">
        <w:rPr>
          <w:rFonts w:ascii="Tahoma" w:hAnsi="Tahoma" w:cs="Tahoma"/>
          <w:bCs/>
          <w:sz w:val="22"/>
          <w:szCs w:val="22"/>
        </w:rPr>
        <w:t>С успешно представилите се кандидати ще се проведе</w:t>
      </w:r>
      <w:r w:rsidRPr="00871002">
        <w:rPr>
          <w:rFonts w:ascii="Tahoma" w:hAnsi="Tahoma" w:cs="Tahoma"/>
          <w:b/>
          <w:bCs/>
          <w:sz w:val="22"/>
          <w:szCs w:val="22"/>
        </w:rPr>
        <w:t xml:space="preserve"> интервю в същия ден от </w:t>
      </w:r>
      <w:r w:rsidR="00A6475D">
        <w:rPr>
          <w:rFonts w:ascii="Tahoma" w:hAnsi="Tahoma" w:cs="Tahoma"/>
          <w:b/>
          <w:bCs/>
          <w:sz w:val="22"/>
          <w:szCs w:val="22"/>
          <w:lang w:val="bg-BG"/>
        </w:rPr>
        <w:t>13</w:t>
      </w:r>
      <w:r w:rsidRPr="00871002">
        <w:rPr>
          <w:rFonts w:ascii="Tahoma" w:hAnsi="Tahoma" w:cs="Tahoma"/>
          <w:b/>
          <w:bCs/>
          <w:sz w:val="22"/>
          <w:szCs w:val="22"/>
        </w:rPr>
        <w:t>.</w:t>
      </w:r>
      <w:r w:rsidR="00A6475D">
        <w:rPr>
          <w:rFonts w:ascii="Tahoma" w:hAnsi="Tahoma" w:cs="Tahoma"/>
          <w:b/>
          <w:bCs/>
          <w:sz w:val="22"/>
          <w:szCs w:val="22"/>
          <w:lang w:val="bg-BG"/>
        </w:rPr>
        <w:t>0</w:t>
      </w:r>
      <w:r w:rsidRPr="00871002">
        <w:rPr>
          <w:rFonts w:ascii="Tahoma" w:hAnsi="Tahoma" w:cs="Tahoma"/>
          <w:b/>
          <w:bCs/>
          <w:sz w:val="22"/>
          <w:szCs w:val="22"/>
        </w:rPr>
        <w:t>0</w:t>
      </w:r>
      <w:r w:rsidRPr="00871002">
        <w:rPr>
          <w:rFonts w:ascii="Tahoma" w:hAnsi="Tahoma" w:cs="Tahoma"/>
          <w:bCs/>
          <w:sz w:val="22"/>
          <w:szCs w:val="22"/>
        </w:rPr>
        <w:t xml:space="preserve"> </w:t>
      </w:r>
      <w:r w:rsidRPr="00871002">
        <w:rPr>
          <w:rFonts w:ascii="Tahoma" w:hAnsi="Tahoma" w:cs="Tahoma"/>
          <w:b/>
          <w:bCs/>
          <w:sz w:val="22"/>
          <w:szCs w:val="22"/>
        </w:rPr>
        <w:t>ч</w:t>
      </w:r>
      <w:r w:rsidRPr="00871002">
        <w:rPr>
          <w:rFonts w:ascii="Tahoma" w:hAnsi="Tahoma" w:cs="Tahoma"/>
          <w:bCs/>
          <w:sz w:val="22"/>
          <w:szCs w:val="22"/>
        </w:rPr>
        <w:t xml:space="preserve">. в сградата на </w:t>
      </w:r>
      <w:r w:rsidRPr="00871002">
        <w:rPr>
          <w:rFonts w:ascii="Tahoma" w:hAnsi="Tahoma" w:cs="Tahoma"/>
          <w:bCs/>
          <w:sz w:val="22"/>
          <w:szCs w:val="22"/>
          <w:lang w:val="bg-BG"/>
        </w:rPr>
        <w:t xml:space="preserve">ИАСАС, </w:t>
      </w:r>
      <w:r w:rsidRPr="00871002">
        <w:rPr>
          <w:rFonts w:ascii="Tahoma" w:hAnsi="Tahoma" w:cs="Tahoma"/>
          <w:sz w:val="22"/>
          <w:szCs w:val="22"/>
          <w:lang w:val="bg-BG"/>
        </w:rPr>
        <w:t>гр. София, бул. “Цариградско шосе” № 125,</w:t>
      </w:r>
      <w:r w:rsidRPr="007F14FB">
        <w:rPr>
          <w:rFonts w:ascii="Tahoma" w:hAnsi="Tahoma" w:cs="Tahoma"/>
          <w:sz w:val="22"/>
          <w:szCs w:val="22"/>
          <w:lang w:val="bg-BG"/>
        </w:rPr>
        <w:t xml:space="preserve"> блок 1, ет. 3.</w:t>
      </w:r>
    </w:p>
    <w:p w14:paraId="11AC2CDF" w14:textId="77777777" w:rsidR="005E66C2" w:rsidRPr="007F14FB" w:rsidRDefault="005E66C2" w:rsidP="005E66C2">
      <w:pPr>
        <w:widowControl w:val="0"/>
        <w:shd w:val="clear" w:color="auto" w:fill="FFFFFF"/>
        <w:ind w:left="1416" w:right="-142" w:hanging="707"/>
        <w:contextualSpacing/>
        <w:jc w:val="both"/>
        <w:rPr>
          <w:rFonts w:ascii="Tahoma" w:hAnsi="Tahoma" w:cs="Tahoma"/>
          <w:b/>
          <w:sz w:val="22"/>
          <w:szCs w:val="22"/>
          <w:u w:val="single"/>
          <w:lang w:val="bg-BG"/>
        </w:rPr>
      </w:pPr>
    </w:p>
    <w:p w14:paraId="154216F8" w14:textId="77777777" w:rsidR="005E66C2" w:rsidRPr="007F14FB" w:rsidRDefault="005E66C2" w:rsidP="005E66C2">
      <w:pPr>
        <w:widowControl w:val="0"/>
        <w:shd w:val="clear" w:color="auto" w:fill="FFFFFF"/>
        <w:ind w:right="-142" w:firstLine="567"/>
        <w:contextualSpacing/>
        <w:jc w:val="both"/>
        <w:rPr>
          <w:rFonts w:ascii="Tahoma" w:hAnsi="Tahoma" w:cs="Tahoma"/>
          <w:b/>
          <w:spacing w:val="-5"/>
          <w:sz w:val="22"/>
          <w:szCs w:val="22"/>
          <w:lang w:val="bg-BG"/>
        </w:rPr>
      </w:pPr>
      <w:r w:rsidRPr="007F14FB">
        <w:rPr>
          <w:rFonts w:ascii="Tahoma" w:hAnsi="Tahoma" w:cs="Tahoma"/>
          <w:b/>
          <w:sz w:val="22"/>
          <w:szCs w:val="22"/>
          <w:lang w:val="bg-BG"/>
        </w:rPr>
        <w:t>СИСТЕМА ЗА ОПРЕДЕЛЯНЕ НА РЕЗУЛТАТИТЕ</w:t>
      </w:r>
      <w:r w:rsidRPr="007F14FB">
        <w:rPr>
          <w:rFonts w:ascii="Tahoma" w:hAnsi="Tahoma" w:cs="Tahoma"/>
          <w:b/>
          <w:spacing w:val="-5"/>
          <w:sz w:val="22"/>
          <w:szCs w:val="22"/>
          <w:lang w:val="bg-BG"/>
        </w:rPr>
        <w:t>:</w:t>
      </w:r>
    </w:p>
    <w:p w14:paraId="2377E52A" w14:textId="77777777" w:rsidR="005E66C2" w:rsidRPr="007F14FB" w:rsidRDefault="005E66C2" w:rsidP="005E66C2">
      <w:pPr>
        <w:widowControl w:val="0"/>
        <w:shd w:val="clear" w:color="auto" w:fill="FFFFFF"/>
        <w:ind w:right="-142" w:firstLine="567"/>
        <w:contextualSpacing/>
        <w:jc w:val="both"/>
        <w:rPr>
          <w:rFonts w:ascii="Tahoma" w:hAnsi="Tahoma" w:cs="Tahoma"/>
          <w:b/>
          <w:spacing w:val="-5"/>
          <w:sz w:val="22"/>
          <w:szCs w:val="22"/>
          <w:u w:val="single"/>
          <w:lang w:val="bg-BG"/>
        </w:rPr>
      </w:pPr>
    </w:p>
    <w:p w14:paraId="499F3128" w14:textId="77777777" w:rsidR="005E66C2" w:rsidRPr="007F14FB" w:rsidRDefault="005E66C2" w:rsidP="005E66C2">
      <w:pPr>
        <w:widowControl w:val="0"/>
        <w:shd w:val="clear" w:color="auto" w:fill="FFFFFF"/>
        <w:ind w:right="-142" w:firstLine="567"/>
        <w:contextualSpacing/>
        <w:jc w:val="both"/>
        <w:rPr>
          <w:rFonts w:ascii="Tahoma" w:hAnsi="Tahoma" w:cs="Tahoma"/>
          <w:b/>
          <w:spacing w:val="-5"/>
          <w:sz w:val="22"/>
          <w:szCs w:val="22"/>
          <w:u w:val="single"/>
          <w:lang w:val="bg-BG"/>
        </w:rPr>
      </w:pPr>
      <w:r w:rsidRPr="007F14FB">
        <w:rPr>
          <w:rFonts w:ascii="Tahoma" w:hAnsi="Tahoma" w:cs="Tahoma"/>
          <w:b/>
          <w:spacing w:val="-5"/>
          <w:sz w:val="22"/>
          <w:szCs w:val="22"/>
          <w:u w:val="single"/>
          <w:lang w:val="bg-BG"/>
        </w:rPr>
        <w:t>Тест:</w:t>
      </w:r>
    </w:p>
    <w:p w14:paraId="7B2DAE82" w14:textId="77777777" w:rsidR="005E66C2" w:rsidRDefault="005E66C2" w:rsidP="005E66C2">
      <w:pPr>
        <w:keepLines/>
        <w:ind w:right="-142" w:firstLine="567"/>
        <w:jc w:val="both"/>
        <w:rPr>
          <w:rFonts w:ascii="Tahoma" w:hAnsi="Tahoma" w:cs="Tahoma"/>
          <w:bCs/>
          <w:sz w:val="22"/>
          <w:szCs w:val="22"/>
        </w:rPr>
      </w:pPr>
      <w:r w:rsidRPr="007F14FB">
        <w:rPr>
          <w:rFonts w:ascii="Tahoma" w:hAnsi="Tahoma" w:cs="Tahoma"/>
          <w:bCs/>
          <w:sz w:val="22"/>
          <w:szCs w:val="22"/>
        </w:rPr>
        <w:t>В теста ще бъдат включени въпроси, свързани с устройството и функционирането на администрацията и с функциите на длъжността.</w:t>
      </w:r>
    </w:p>
    <w:p w14:paraId="228CAF68" w14:textId="77777777" w:rsidR="005E66C2" w:rsidRPr="007F14FB" w:rsidRDefault="005E66C2" w:rsidP="005E66C2">
      <w:pPr>
        <w:keepLines/>
        <w:ind w:right="-142" w:firstLine="567"/>
        <w:jc w:val="both"/>
        <w:rPr>
          <w:rFonts w:ascii="Tahoma" w:hAnsi="Tahoma" w:cs="Tahoma"/>
          <w:bCs/>
          <w:sz w:val="22"/>
          <w:szCs w:val="22"/>
        </w:rPr>
      </w:pPr>
    </w:p>
    <w:p w14:paraId="0A31FE21" w14:textId="77777777" w:rsidR="005E66C2" w:rsidRPr="007F14FB" w:rsidRDefault="005E66C2" w:rsidP="005E66C2">
      <w:pPr>
        <w:pStyle w:val="BlockText"/>
        <w:ind w:left="0" w:right="-142" w:firstLine="567"/>
        <w:jc w:val="both"/>
        <w:rPr>
          <w:rFonts w:ascii="Tahoma" w:hAnsi="Tahoma" w:cs="Tahoma"/>
          <w:i/>
          <w:sz w:val="22"/>
          <w:szCs w:val="22"/>
          <w:u w:val="single"/>
        </w:rPr>
      </w:pPr>
      <w:r w:rsidRPr="007F14FB">
        <w:rPr>
          <w:rFonts w:ascii="Tahoma" w:hAnsi="Tahoma" w:cs="Tahoma"/>
          <w:i/>
          <w:sz w:val="22"/>
          <w:szCs w:val="22"/>
        </w:rPr>
        <w:t xml:space="preserve">  </w:t>
      </w:r>
      <w:r w:rsidRPr="007F14FB">
        <w:rPr>
          <w:rFonts w:ascii="Tahoma" w:hAnsi="Tahoma" w:cs="Tahoma"/>
          <w:i/>
          <w:sz w:val="22"/>
          <w:szCs w:val="22"/>
          <w:u w:val="single"/>
        </w:rPr>
        <w:t>Информационни източници за подготовка за теста:</w:t>
      </w:r>
    </w:p>
    <w:p w14:paraId="3AEEE732" w14:textId="77777777" w:rsidR="005E66C2" w:rsidRPr="007F14FB" w:rsidRDefault="005E66C2" w:rsidP="005E66C2">
      <w:pPr>
        <w:pStyle w:val="BlockText"/>
        <w:ind w:left="0" w:right="-142" w:firstLine="510"/>
        <w:jc w:val="both"/>
        <w:rPr>
          <w:rFonts w:ascii="Tahoma" w:hAnsi="Tahoma" w:cs="Tahoma"/>
          <w:sz w:val="22"/>
          <w:szCs w:val="22"/>
        </w:rPr>
      </w:pPr>
    </w:p>
    <w:p w14:paraId="7A282D45" w14:textId="183E9683" w:rsidR="005E66C2" w:rsidRPr="00871002" w:rsidRDefault="005E66C2" w:rsidP="005E66C2">
      <w:pPr>
        <w:numPr>
          <w:ilvl w:val="0"/>
          <w:numId w:val="1"/>
        </w:numPr>
        <w:ind w:right="-142" w:firstLine="510"/>
        <w:rPr>
          <w:rFonts w:ascii="Tahoma" w:hAnsi="Tahoma" w:cs="Tahoma"/>
          <w:sz w:val="22"/>
          <w:szCs w:val="22"/>
          <w:lang w:val="bg-BG"/>
        </w:rPr>
      </w:pPr>
      <w:r w:rsidRPr="00871002">
        <w:rPr>
          <w:rFonts w:ascii="Tahoma" w:hAnsi="Tahoma" w:cs="Tahoma"/>
          <w:sz w:val="22"/>
          <w:szCs w:val="22"/>
          <w:lang w:val="bg-BG"/>
        </w:rPr>
        <w:t>Закон за посевния и посадъч</w:t>
      </w:r>
      <w:r w:rsidR="007D28CF">
        <w:rPr>
          <w:rFonts w:ascii="Tahoma" w:hAnsi="Tahoma" w:cs="Tahoma"/>
          <w:sz w:val="22"/>
          <w:szCs w:val="22"/>
          <w:lang w:val="bg-BG"/>
        </w:rPr>
        <w:t>ен</w:t>
      </w:r>
      <w:r w:rsidRPr="00871002">
        <w:rPr>
          <w:rFonts w:ascii="Tahoma" w:hAnsi="Tahoma" w:cs="Tahoma"/>
          <w:sz w:val="22"/>
          <w:szCs w:val="22"/>
          <w:lang w:val="bg-BG"/>
        </w:rPr>
        <w:t xml:space="preserve"> материал</w:t>
      </w:r>
      <w:r w:rsidR="00A6475D">
        <w:rPr>
          <w:rFonts w:ascii="Tahoma" w:hAnsi="Tahoma" w:cs="Tahoma"/>
          <w:sz w:val="22"/>
          <w:szCs w:val="22"/>
          <w:lang w:val="bg-BG"/>
        </w:rPr>
        <w:t>;</w:t>
      </w:r>
    </w:p>
    <w:p w14:paraId="725DB489" w14:textId="0FDC7358" w:rsidR="005E66C2" w:rsidRDefault="005E66C2" w:rsidP="005E66C2">
      <w:pPr>
        <w:numPr>
          <w:ilvl w:val="0"/>
          <w:numId w:val="1"/>
        </w:numPr>
        <w:ind w:right="-142" w:firstLine="510"/>
        <w:rPr>
          <w:rFonts w:ascii="Tahoma" w:hAnsi="Tahoma" w:cs="Tahoma"/>
          <w:sz w:val="22"/>
          <w:szCs w:val="22"/>
          <w:lang w:val="bg-BG"/>
        </w:rPr>
      </w:pPr>
      <w:r w:rsidRPr="00871002">
        <w:rPr>
          <w:rFonts w:ascii="Tahoma" w:hAnsi="Tahoma" w:cs="Tahoma"/>
          <w:sz w:val="22"/>
          <w:szCs w:val="22"/>
          <w:lang w:val="bg-BG"/>
        </w:rPr>
        <w:t xml:space="preserve">Закон за </w:t>
      </w:r>
      <w:r w:rsidR="00A6475D">
        <w:rPr>
          <w:rFonts w:ascii="Tahoma" w:hAnsi="Tahoma" w:cs="Tahoma"/>
          <w:sz w:val="22"/>
          <w:szCs w:val="22"/>
          <w:lang w:val="bg-BG"/>
        </w:rPr>
        <w:t>държавния служител;</w:t>
      </w:r>
    </w:p>
    <w:p w14:paraId="1AFCFA6E" w14:textId="1741B1A4" w:rsidR="00A6475D" w:rsidRPr="00871002" w:rsidRDefault="00A6475D" w:rsidP="005E66C2">
      <w:pPr>
        <w:numPr>
          <w:ilvl w:val="0"/>
          <w:numId w:val="1"/>
        </w:numPr>
        <w:ind w:right="-142" w:firstLine="510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Кодекс на труда.</w:t>
      </w:r>
    </w:p>
    <w:p w14:paraId="7271CDFC" w14:textId="77777777" w:rsidR="005E66C2" w:rsidRPr="007F14FB" w:rsidRDefault="005E66C2" w:rsidP="005E66C2">
      <w:pPr>
        <w:pStyle w:val="BlockText"/>
        <w:ind w:left="0" w:right="-142" w:firstLine="709"/>
        <w:jc w:val="both"/>
        <w:rPr>
          <w:rFonts w:ascii="Tahoma" w:hAnsi="Tahoma" w:cs="Tahoma"/>
          <w:sz w:val="22"/>
          <w:szCs w:val="22"/>
        </w:rPr>
      </w:pPr>
    </w:p>
    <w:p w14:paraId="12F83E7A" w14:textId="77777777" w:rsidR="005E66C2" w:rsidRPr="0031579C" w:rsidRDefault="005E66C2" w:rsidP="005E66C2">
      <w:pPr>
        <w:tabs>
          <w:tab w:val="left" w:pos="0"/>
        </w:tabs>
        <w:ind w:right="-142"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31579C">
        <w:rPr>
          <w:rFonts w:ascii="Tahoma" w:hAnsi="Tahoma" w:cs="Tahoma"/>
          <w:sz w:val="22"/>
          <w:szCs w:val="22"/>
          <w:lang w:val="bg-BG"/>
        </w:rPr>
        <w:t xml:space="preserve">Тестовете са със затворени въпроси, с един възможен верен отговор. </w:t>
      </w:r>
    </w:p>
    <w:p w14:paraId="58818099" w14:textId="77777777" w:rsidR="005E66C2" w:rsidRPr="0031579C" w:rsidRDefault="005E66C2" w:rsidP="005E66C2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31579C">
        <w:rPr>
          <w:rFonts w:ascii="Tahoma" w:hAnsi="Tahoma" w:cs="Tahoma"/>
          <w:sz w:val="22"/>
          <w:szCs w:val="22"/>
          <w:lang w:val="bg-BG"/>
        </w:rPr>
        <w:t>Брой въпроси: 30.</w:t>
      </w:r>
    </w:p>
    <w:p w14:paraId="7B2F42D9" w14:textId="77777777" w:rsidR="005E66C2" w:rsidRPr="0031579C" w:rsidRDefault="005E66C2" w:rsidP="005E66C2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31579C">
        <w:rPr>
          <w:rFonts w:ascii="Tahoma" w:hAnsi="Tahoma" w:cs="Tahoma"/>
          <w:sz w:val="22"/>
          <w:szCs w:val="22"/>
          <w:lang w:val="bg-BG"/>
        </w:rPr>
        <w:t xml:space="preserve">За всеки верен отговор от теста да се дава по 1 /една/ точка, а за всеки грешен -  0 /нула/ точки. </w:t>
      </w:r>
    </w:p>
    <w:p w14:paraId="5F2473CB" w14:textId="77777777" w:rsidR="005E66C2" w:rsidRPr="0031579C" w:rsidRDefault="005E66C2" w:rsidP="005E66C2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31579C">
        <w:rPr>
          <w:rFonts w:ascii="Tahoma" w:hAnsi="Tahoma" w:cs="Tahoma"/>
          <w:sz w:val="22"/>
          <w:szCs w:val="22"/>
          <w:lang w:val="bg-BG"/>
        </w:rPr>
        <w:t>Максимален брой точки: 30</w:t>
      </w:r>
    </w:p>
    <w:p w14:paraId="147B216B" w14:textId="77777777" w:rsidR="005E66C2" w:rsidRPr="0031579C" w:rsidRDefault="005E66C2" w:rsidP="005E66C2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31579C">
        <w:rPr>
          <w:rFonts w:ascii="Tahoma" w:hAnsi="Tahoma" w:cs="Tahoma"/>
          <w:sz w:val="22"/>
          <w:szCs w:val="22"/>
          <w:lang w:val="bg-BG"/>
        </w:rPr>
        <w:t>При резултат от теста под 23 точки кандидатът не се допуска до интервю.</w:t>
      </w:r>
    </w:p>
    <w:p w14:paraId="52BDC436" w14:textId="77777777" w:rsidR="005E66C2" w:rsidRPr="0031579C" w:rsidRDefault="005E66C2" w:rsidP="005E66C2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31579C">
        <w:rPr>
          <w:rFonts w:ascii="Tahoma" w:hAnsi="Tahoma" w:cs="Tahoma"/>
          <w:sz w:val="22"/>
          <w:szCs w:val="22"/>
          <w:lang w:val="bg-BG"/>
        </w:rPr>
        <w:t>Продължителност на провеждане на теста е 1 час.</w:t>
      </w:r>
    </w:p>
    <w:p w14:paraId="551D2A40" w14:textId="77777777" w:rsidR="005E66C2" w:rsidRPr="0031579C" w:rsidRDefault="005E66C2" w:rsidP="005E66C2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31579C">
        <w:rPr>
          <w:rFonts w:ascii="Tahoma" w:hAnsi="Tahoma" w:cs="Tahoma"/>
          <w:sz w:val="22"/>
          <w:szCs w:val="22"/>
          <w:lang w:val="bg-BG"/>
        </w:rPr>
        <w:t>За следващия етап от конкурса /интервю/ се класират кандидатите получили минимум 23 точки.</w:t>
      </w:r>
    </w:p>
    <w:p w14:paraId="5AEAC2E6" w14:textId="77777777" w:rsidR="005E66C2" w:rsidRDefault="005E66C2" w:rsidP="005E66C2">
      <w:pPr>
        <w:tabs>
          <w:tab w:val="left" w:pos="0"/>
          <w:tab w:val="left" w:pos="639"/>
        </w:tabs>
        <w:ind w:left="639" w:firstLine="720"/>
        <w:contextualSpacing/>
        <w:rPr>
          <w:rFonts w:ascii="Tahoma" w:hAnsi="Tahoma" w:cs="Tahoma"/>
          <w:sz w:val="22"/>
          <w:szCs w:val="22"/>
          <w:lang w:val="bg-BG"/>
        </w:rPr>
      </w:pPr>
    </w:p>
    <w:p w14:paraId="52AF3FE2" w14:textId="77777777" w:rsidR="00A6475D" w:rsidRDefault="00A6475D" w:rsidP="005E66C2">
      <w:pPr>
        <w:tabs>
          <w:tab w:val="left" w:pos="0"/>
          <w:tab w:val="left" w:pos="639"/>
        </w:tabs>
        <w:ind w:left="639" w:firstLine="720"/>
        <w:contextualSpacing/>
        <w:rPr>
          <w:rFonts w:ascii="Tahoma" w:hAnsi="Tahoma" w:cs="Tahoma"/>
          <w:sz w:val="22"/>
          <w:szCs w:val="22"/>
          <w:lang w:val="bg-BG"/>
        </w:rPr>
      </w:pPr>
    </w:p>
    <w:p w14:paraId="3C151731" w14:textId="77777777" w:rsidR="00A6475D" w:rsidRPr="00A6475D" w:rsidRDefault="00A6475D" w:rsidP="005E66C2">
      <w:pPr>
        <w:tabs>
          <w:tab w:val="left" w:pos="0"/>
          <w:tab w:val="left" w:pos="639"/>
        </w:tabs>
        <w:ind w:left="639" w:firstLine="720"/>
        <w:contextualSpacing/>
        <w:rPr>
          <w:rFonts w:ascii="Tahoma" w:hAnsi="Tahoma" w:cs="Tahoma"/>
          <w:sz w:val="22"/>
          <w:szCs w:val="22"/>
          <w:lang w:val="bg-BG"/>
        </w:rPr>
      </w:pPr>
    </w:p>
    <w:p w14:paraId="7B43CFBC" w14:textId="77777777" w:rsidR="005E66C2" w:rsidRPr="0031579C" w:rsidRDefault="005E66C2" w:rsidP="005E66C2">
      <w:pPr>
        <w:widowControl w:val="0"/>
        <w:shd w:val="clear" w:color="auto" w:fill="FFFFFF"/>
        <w:tabs>
          <w:tab w:val="left" w:pos="0"/>
        </w:tabs>
        <w:ind w:firstLine="720"/>
        <w:contextualSpacing/>
        <w:jc w:val="both"/>
        <w:rPr>
          <w:rFonts w:ascii="Tahoma" w:hAnsi="Tahoma" w:cs="Tahoma"/>
          <w:b/>
          <w:spacing w:val="-5"/>
          <w:sz w:val="22"/>
          <w:szCs w:val="22"/>
          <w:u w:val="single"/>
          <w:lang w:val="bg-BG"/>
        </w:rPr>
      </w:pPr>
      <w:r w:rsidRPr="0031579C">
        <w:rPr>
          <w:rFonts w:ascii="Tahoma" w:hAnsi="Tahoma" w:cs="Tahoma"/>
          <w:b/>
          <w:spacing w:val="-5"/>
          <w:sz w:val="22"/>
          <w:szCs w:val="22"/>
          <w:u w:val="single"/>
          <w:lang w:val="bg-BG"/>
        </w:rPr>
        <w:lastRenderedPageBreak/>
        <w:t>Интервю:</w:t>
      </w:r>
    </w:p>
    <w:p w14:paraId="73856BDC" w14:textId="77777777" w:rsidR="005E66C2" w:rsidRPr="0031579C" w:rsidRDefault="005E66C2" w:rsidP="005E66C2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31579C">
        <w:rPr>
          <w:rFonts w:ascii="Tahoma" w:hAnsi="Tahoma" w:cs="Tahoma"/>
          <w:sz w:val="22"/>
          <w:szCs w:val="22"/>
          <w:lang w:val="bg-BG"/>
        </w:rPr>
        <w:t xml:space="preserve">Интервюто ще съдържа въпроси за установяване в каква степен кандидатът притежава професионалните и деловите качества, необходими за изпълнението на длъжността, в съответствие с критериите за преценка на кандидатите, съгласно Приложение № 5 към чл. 42, ал. 4 от Наредбата за провеждане на конкурсите и подбора при мобилност на държавни служители (НПКПМДСл.). </w:t>
      </w:r>
    </w:p>
    <w:p w14:paraId="6087CDD5" w14:textId="77777777" w:rsidR="005E66C2" w:rsidRPr="0031579C" w:rsidRDefault="005E66C2" w:rsidP="005E66C2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31579C">
        <w:rPr>
          <w:rFonts w:ascii="Tahoma" w:hAnsi="Tahoma" w:cs="Tahoma"/>
          <w:sz w:val="22"/>
          <w:szCs w:val="22"/>
          <w:lang w:val="bg-BG"/>
        </w:rPr>
        <w:t>Минималният резултат, при който кандидатът се счита за успешно издържал интервюто, е 4.00. Кандидати, получили резултат под 4.00 на интервюто, не участват в крайното класиране.</w:t>
      </w:r>
    </w:p>
    <w:p w14:paraId="54F04868" w14:textId="77777777" w:rsidR="005E66C2" w:rsidRPr="0031579C" w:rsidRDefault="005E66C2" w:rsidP="005E66C2">
      <w:pPr>
        <w:tabs>
          <w:tab w:val="left" w:pos="0"/>
          <w:tab w:val="left" w:pos="639"/>
        </w:tabs>
        <w:ind w:left="639" w:firstLine="720"/>
        <w:contextualSpacing/>
        <w:rPr>
          <w:rFonts w:ascii="Tahoma" w:hAnsi="Tahoma" w:cs="Tahoma"/>
          <w:sz w:val="22"/>
          <w:szCs w:val="22"/>
          <w:lang w:val="bg-BG"/>
        </w:rPr>
      </w:pPr>
    </w:p>
    <w:p w14:paraId="2116AA6E" w14:textId="77777777" w:rsidR="005E66C2" w:rsidRPr="0031579C" w:rsidRDefault="005E66C2" w:rsidP="005E66C2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b/>
          <w:sz w:val="22"/>
          <w:szCs w:val="22"/>
          <w:u w:val="single"/>
          <w:lang w:val="bg-BG"/>
        </w:rPr>
      </w:pPr>
      <w:r w:rsidRPr="0031579C">
        <w:rPr>
          <w:rFonts w:ascii="Tahoma" w:hAnsi="Tahoma" w:cs="Tahoma"/>
          <w:b/>
          <w:sz w:val="22"/>
          <w:szCs w:val="22"/>
          <w:u w:val="single"/>
          <w:lang w:val="bg-BG"/>
        </w:rPr>
        <w:t>Окончателен  резултат на кандидата:</w:t>
      </w:r>
    </w:p>
    <w:p w14:paraId="7D94FFF8" w14:textId="77777777" w:rsidR="005E66C2" w:rsidRPr="0031579C" w:rsidRDefault="005E66C2" w:rsidP="005E66C2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31579C">
        <w:rPr>
          <w:rFonts w:ascii="Tahoma" w:hAnsi="Tahoma" w:cs="Tahoma"/>
          <w:sz w:val="22"/>
          <w:szCs w:val="22"/>
          <w:lang w:val="bg-BG"/>
        </w:rPr>
        <w:t xml:space="preserve">Окончателният резултат на всеки кандидат е сбор от резултатите, които са получени при решаването на теста и от интервюто, умножени с определените коефициенти. </w:t>
      </w:r>
    </w:p>
    <w:p w14:paraId="582CCE45" w14:textId="77777777" w:rsidR="005E66C2" w:rsidRPr="0031579C" w:rsidRDefault="005E66C2" w:rsidP="005E66C2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31579C">
        <w:rPr>
          <w:rFonts w:ascii="Tahoma" w:hAnsi="Tahoma" w:cs="Tahoma"/>
          <w:sz w:val="22"/>
          <w:szCs w:val="22"/>
          <w:lang w:val="bg-BG"/>
        </w:rPr>
        <w:t>Коефициентите, с които ще се умножат резултатите на кандидатите, предвид тяхната относителна тежест, съгласно чл. 34, ал. 5 от НПКПМДСл., са както следва:</w:t>
      </w:r>
    </w:p>
    <w:p w14:paraId="49F20C9A" w14:textId="77777777" w:rsidR="005E66C2" w:rsidRPr="0031579C" w:rsidRDefault="005E66C2" w:rsidP="005E66C2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31579C">
        <w:rPr>
          <w:rFonts w:ascii="Tahoma" w:hAnsi="Tahoma" w:cs="Tahoma"/>
          <w:sz w:val="22"/>
          <w:szCs w:val="22"/>
          <w:lang w:val="bg-BG"/>
        </w:rPr>
        <w:t xml:space="preserve">- тест - коефициент 4; </w:t>
      </w:r>
    </w:p>
    <w:p w14:paraId="65DA3A1F" w14:textId="77777777" w:rsidR="005E66C2" w:rsidRPr="007F14FB" w:rsidRDefault="005E66C2" w:rsidP="005E66C2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31579C">
        <w:rPr>
          <w:rFonts w:ascii="Tahoma" w:hAnsi="Tahoma" w:cs="Tahoma"/>
          <w:sz w:val="22"/>
          <w:szCs w:val="22"/>
          <w:lang w:val="bg-BG"/>
        </w:rPr>
        <w:t>- интервю - коефициент 4.</w:t>
      </w:r>
      <w:r w:rsidRPr="007F14FB">
        <w:rPr>
          <w:rFonts w:ascii="Tahoma" w:hAnsi="Tahoma" w:cs="Tahoma"/>
          <w:sz w:val="22"/>
          <w:szCs w:val="22"/>
          <w:lang w:val="bg-BG"/>
        </w:rPr>
        <w:t xml:space="preserve"> </w:t>
      </w:r>
    </w:p>
    <w:p w14:paraId="7FF4B0B8" w14:textId="77777777" w:rsidR="005E66C2" w:rsidRPr="007F14FB" w:rsidRDefault="005E66C2" w:rsidP="005E66C2">
      <w:pPr>
        <w:tabs>
          <w:tab w:val="num" w:pos="720"/>
        </w:tabs>
        <w:ind w:hanging="142"/>
        <w:jc w:val="both"/>
        <w:rPr>
          <w:rFonts w:ascii="Tahoma" w:hAnsi="Tahoma" w:cs="Tahoma"/>
          <w:sz w:val="22"/>
          <w:szCs w:val="22"/>
          <w:lang w:val="bg-BG"/>
        </w:rPr>
      </w:pPr>
    </w:p>
    <w:p w14:paraId="692C6D8A" w14:textId="77777777" w:rsidR="005E66C2" w:rsidRPr="000B1346" w:rsidRDefault="005E66C2" w:rsidP="005E66C2">
      <w:pPr>
        <w:ind w:firstLine="567"/>
        <w:rPr>
          <w:rFonts w:ascii="Tahoma" w:hAnsi="Tahoma" w:cs="Tahoma"/>
          <w:sz w:val="22"/>
          <w:szCs w:val="22"/>
          <w:lang w:val="bg-BG"/>
        </w:rPr>
      </w:pPr>
      <w:r w:rsidRPr="000B1346">
        <w:rPr>
          <w:rFonts w:ascii="Tahoma" w:hAnsi="Tahoma" w:cs="Tahoma"/>
          <w:sz w:val="22"/>
          <w:szCs w:val="22"/>
          <w:lang w:val="bg-BG"/>
        </w:rPr>
        <w:t xml:space="preserve">                        </w:t>
      </w:r>
    </w:p>
    <w:p w14:paraId="68733A25" w14:textId="77777777" w:rsidR="005E66C2" w:rsidRPr="000B1346" w:rsidRDefault="005E66C2" w:rsidP="005E66C2">
      <w:pPr>
        <w:ind w:firstLine="567"/>
        <w:jc w:val="both"/>
        <w:rPr>
          <w:rFonts w:ascii="Tahoma" w:hAnsi="Tahoma" w:cs="Tahoma"/>
          <w:sz w:val="22"/>
          <w:szCs w:val="22"/>
          <w:lang w:val="bg-BG"/>
        </w:rPr>
      </w:pPr>
    </w:p>
    <w:p w14:paraId="278A96AD" w14:textId="77777777" w:rsidR="005E66C2" w:rsidRPr="00B8218E" w:rsidRDefault="005E66C2" w:rsidP="005E66C2">
      <w:pPr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B8218E">
        <w:rPr>
          <w:rFonts w:ascii="Tahoma" w:hAnsi="Tahoma" w:cs="Tahoma"/>
          <w:b/>
          <w:sz w:val="22"/>
          <w:szCs w:val="22"/>
          <w:lang w:val="bg-BG"/>
        </w:rPr>
        <w:t>КОНКУРСНА КОМИСИЯ:</w:t>
      </w:r>
    </w:p>
    <w:p w14:paraId="0AC340A5" w14:textId="77777777" w:rsidR="005E66C2" w:rsidRPr="00270AFB" w:rsidRDefault="005E66C2" w:rsidP="005E66C2">
      <w:pPr>
        <w:jc w:val="both"/>
        <w:rPr>
          <w:rFonts w:ascii="Tahoma" w:hAnsi="Tahoma" w:cs="Tahoma"/>
          <w:b/>
          <w:sz w:val="24"/>
          <w:szCs w:val="24"/>
          <w:lang w:val="bg-BG"/>
        </w:rPr>
      </w:pPr>
    </w:p>
    <w:p w14:paraId="7F93AC97" w14:textId="2F76A710" w:rsidR="005E66C2" w:rsidRPr="00871002" w:rsidRDefault="005E66C2" w:rsidP="005E66C2">
      <w:pPr>
        <w:jc w:val="both"/>
        <w:rPr>
          <w:rFonts w:ascii="Tahoma" w:hAnsi="Tahoma" w:cs="Tahoma"/>
          <w:b/>
          <w:bCs/>
          <w:lang w:val="ru-RU"/>
        </w:rPr>
      </w:pPr>
      <w:r w:rsidRPr="00871002">
        <w:rPr>
          <w:rFonts w:ascii="Tahoma" w:hAnsi="Tahoma" w:cs="Tahoma"/>
          <w:b/>
          <w:bCs/>
          <w:caps/>
          <w:lang w:val="bg-BG"/>
        </w:rPr>
        <w:t>Председател</w:t>
      </w:r>
      <w:r w:rsidRPr="00871002">
        <w:rPr>
          <w:rFonts w:ascii="Tahoma" w:hAnsi="Tahoma" w:cs="Tahoma"/>
          <w:b/>
          <w:bCs/>
          <w:lang w:val="bg-BG"/>
        </w:rPr>
        <w:t>:     .....................................</w:t>
      </w:r>
      <w:r w:rsidR="00465E89">
        <w:rPr>
          <w:rFonts w:ascii="Tahoma" w:hAnsi="Tahoma" w:cs="Tahoma"/>
          <w:b/>
          <w:bCs/>
          <w:lang w:val="bg-BG"/>
        </w:rPr>
        <w:t>П</w:t>
      </w:r>
      <w:r w:rsidRPr="00871002">
        <w:rPr>
          <w:rFonts w:ascii="Tahoma" w:hAnsi="Tahoma" w:cs="Tahoma"/>
          <w:b/>
          <w:bCs/>
          <w:lang w:val="ru-RU"/>
        </w:rPr>
        <w:t>..................................................</w:t>
      </w:r>
    </w:p>
    <w:p w14:paraId="5F5114F7" w14:textId="632B0B76" w:rsidR="005E66C2" w:rsidRPr="00871002" w:rsidRDefault="005E66C2" w:rsidP="00871002">
      <w:pPr>
        <w:ind w:left="1985"/>
        <w:jc w:val="both"/>
        <w:rPr>
          <w:rFonts w:ascii="Tahoma" w:hAnsi="Tahoma" w:cs="Tahoma"/>
          <w:lang w:val="bg-BG"/>
        </w:rPr>
      </w:pPr>
      <w:r w:rsidRPr="00871002">
        <w:rPr>
          <w:rFonts w:ascii="Tahoma" w:hAnsi="Tahoma" w:cs="Tahoma"/>
          <w:b/>
          <w:bCs/>
          <w:lang w:val="bg-BG"/>
        </w:rPr>
        <w:t>/</w:t>
      </w:r>
      <w:r w:rsidR="00A6475D">
        <w:rPr>
          <w:rFonts w:ascii="Tahoma" w:hAnsi="Tahoma" w:cs="Tahoma"/>
          <w:b/>
          <w:lang w:val="bg-BG"/>
        </w:rPr>
        <w:t>Тодор Гъдев</w:t>
      </w:r>
      <w:r w:rsidR="00871002" w:rsidRPr="00871002">
        <w:rPr>
          <w:rFonts w:ascii="Tahoma" w:hAnsi="Tahoma" w:cs="Tahoma"/>
          <w:b/>
          <w:lang w:val="bg-BG"/>
        </w:rPr>
        <w:t xml:space="preserve"> </w:t>
      </w:r>
      <w:r w:rsidR="00871002" w:rsidRPr="00871002">
        <w:rPr>
          <w:rFonts w:ascii="Tahoma" w:hAnsi="Tahoma" w:cs="Tahoma"/>
        </w:rPr>
        <w:t xml:space="preserve">– </w:t>
      </w:r>
      <w:r w:rsidR="00A6475D">
        <w:rPr>
          <w:rFonts w:ascii="Tahoma" w:hAnsi="Tahoma" w:cs="Tahoma"/>
          <w:lang w:val="bg-BG"/>
        </w:rPr>
        <w:t>главен секретар</w:t>
      </w:r>
      <w:r w:rsidR="00871002" w:rsidRPr="00871002">
        <w:rPr>
          <w:rFonts w:ascii="Tahoma" w:hAnsi="Tahoma" w:cs="Tahoma"/>
          <w:lang w:val="bg-BG"/>
        </w:rPr>
        <w:t xml:space="preserve"> /</w:t>
      </w:r>
    </w:p>
    <w:p w14:paraId="449E282A" w14:textId="77777777" w:rsidR="005E66C2" w:rsidRPr="00871002" w:rsidRDefault="005E66C2" w:rsidP="005E66C2">
      <w:pPr>
        <w:rPr>
          <w:rFonts w:ascii="Tahoma" w:hAnsi="Tahoma" w:cs="Tahoma"/>
          <w:b/>
          <w:bCs/>
          <w:lang w:val="bg-BG"/>
        </w:rPr>
      </w:pPr>
    </w:p>
    <w:p w14:paraId="0277A456" w14:textId="77777777" w:rsidR="005E66C2" w:rsidRPr="00871002" w:rsidRDefault="005E66C2" w:rsidP="005E66C2">
      <w:pPr>
        <w:rPr>
          <w:rFonts w:ascii="Tahoma" w:hAnsi="Tahoma" w:cs="Tahoma"/>
          <w:b/>
          <w:bCs/>
          <w:lang w:val="bg-BG"/>
        </w:rPr>
      </w:pPr>
      <w:r w:rsidRPr="00871002">
        <w:rPr>
          <w:rFonts w:ascii="Tahoma" w:hAnsi="Tahoma" w:cs="Tahoma"/>
          <w:b/>
          <w:bCs/>
          <w:caps/>
          <w:lang w:val="bg-BG"/>
        </w:rPr>
        <w:t>Членове</w:t>
      </w:r>
      <w:r w:rsidRPr="00871002">
        <w:rPr>
          <w:rFonts w:ascii="Tahoma" w:hAnsi="Tahoma" w:cs="Tahoma"/>
          <w:b/>
          <w:bCs/>
          <w:lang w:val="bg-BG"/>
        </w:rPr>
        <w:t xml:space="preserve">: </w:t>
      </w:r>
    </w:p>
    <w:p w14:paraId="42E818E3" w14:textId="26CBF961" w:rsidR="005E66C2" w:rsidRPr="00270AFB" w:rsidRDefault="005E66C2" w:rsidP="005E66C2">
      <w:pPr>
        <w:ind w:left="1276" w:firstLine="142"/>
        <w:rPr>
          <w:rFonts w:ascii="Tahoma" w:hAnsi="Tahoma" w:cs="Tahoma"/>
          <w:bCs/>
          <w:lang w:val="ru-RU"/>
        </w:rPr>
      </w:pPr>
      <w:r w:rsidRPr="00871002">
        <w:rPr>
          <w:rFonts w:ascii="Tahoma" w:hAnsi="Tahoma" w:cs="Tahoma"/>
          <w:bCs/>
          <w:lang w:val="bg-BG"/>
        </w:rPr>
        <w:tab/>
        <w:t>1. .....................................</w:t>
      </w:r>
      <w:r w:rsidR="00465E89" w:rsidRPr="00465E89">
        <w:rPr>
          <w:rFonts w:ascii="Tahoma" w:hAnsi="Tahoma" w:cs="Tahoma"/>
          <w:b/>
          <w:lang w:val="bg-BG"/>
        </w:rPr>
        <w:t>П</w:t>
      </w:r>
      <w:r w:rsidRPr="00871002">
        <w:rPr>
          <w:rFonts w:ascii="Tahoma" w:hAnsi="Tahoma" w:cs="Tahoma"/>
          <w:bCs/>
          <w:lang w:val="bg-BG"/>
        </w:rPr>
        <w:t>..................................................</w:t>
      </w:r>
    </w:p>
    <w:p w14:paraId="5D0F854C" w14:textId="57E0FD3F" w:rsidR="005E66C2" w:rsidRPr="0031579C" w:rsidRDefault="005E66C2" w:rsidP="005E66C2">
      <w:pPr>
        <w:ind w:left="1276" w:firstLine="142"/>
        <w:jc w:val="both"/>
        <w:rPr>
          <w:rFonts w:ascii="Tahoma" w:hAnsi="Tahoma" w:cs="Tahoma"/>
          <w:lang w:val="ru-RU"/>
        </w:rPr>
      </w:pPr>
      <w:r w:rsidRPr="0031579C">
        <w:rPr>
          <w:rFonts w:ascii="Tahoma" w:hAnsi="Tahoma" w:cs="Tahoma"/>
          <w:b/>
          <w:bCs/>
          <w:lang w:val="bg-BG"/>
        </w:rPr>
        <w:t>/</w:t>
      </w:r>
      <w:r w:rsidRPr="0031579C">
        <w:rPr>
          <w:rFonts w:ascii="Tahoma" w:hAnsi="Tahoma" w:cs="Tahoma"/>
          <w:b/>
          <w:lang w:val="bg-BG"/>
        </w:rPr>
        <w:t>Веселина Соколова-Багдади</w:t>
      </w:r>
      <w:r w:rsidRPr="0031579C">
        <w:rPr>
          <w:rFonts w:ascii="Tahoma" w:hAnsi="Tahoma" w:cs="Tahoma"/>
          <w:lang w:val="bg-BG"/>
        </w:rPr>
        <w:t xml:space="preserve"> – директор на дирекция </w:t>
      </w:r>
      <w:r w:rsidR="00473C9C">
        <w:rPr>
          <w:rFonts w:ascii="Tahoma" w:hAnsi="Tahoma" w:cs="Tahoma"/>
          <w:lang w:val="bg-BG"/>
        </w:rPr>
        <w:t>/</w:t>
      </w:r>
    </w:p>
    <w:p w14:paraId="3779945E" w14:textId="77777777" w:rsidR="005E66C2" w:rsidRPr="007F3BEB" w:rsidRDefault="005E66C2" w:rsidP="005E66C2">
      <w:pPr>
        <w:ind w:left="1276" w:firstLine="142"/>
        <w:rPr>
          <w:rFonts w:ascii="Tahoma" w:hAnsi="Tahoma" w:cs="Tahoma"/>
          <w:b/>
          <w:bCs/>
          <w:lang w:val="bg-BG"/>
        </w:rPr>
      </w:pPr>
    </w:p>
    <w:p w14:paraId="4E3DB93B" w14:textId="53E28019" w:rsidR="005E66C2" w:rsidRPr="00270AFB" w:rsidRDefault="005E66C2" w:rsidP="005E66C2">
      <w:pPr>
        <w:ind w:left="1276" w:firstLine="142"/>
        <w:rPr>
          <w:rFonts w:ascii="Tahoma" w:hAnsi="Tahoma" w:cs="Tahoma"/>
          <w:bCs/>
          <w:lang w:val="bg-BG"/>
        </w:rPr>
      </w:pPr>
      <w:r w:rsidRPr="00270AFB">
        <w:rPr>
          <w:rFonts w:ascii="Tahoma" w:hAnsi="Tahoma" w:cs="Tahoma"/>
          <w:bCs/>
          <w:lang w:val="bg-BG"/>
        </w:rPr>
        <w:t>2. ....................................</w:t>
      </w:r>
      <w:r w:rsidR="00465E89" w:rsidRPr="00465E89">
        <w:rPr>
          <w:rFonts w:ascii="Tahoma" w:hAnsi="Tahoma" w:cs="Tahoma"/>
          <w:b/>
          <w:lang w:val="bg-BG"/>
        </w:rPr>
        <w:t>П</w:t>
      </w:r>
      <w:r w:rsidRPr="00270AFB">
        <w:rPr>
          <w:rFonts w:ascii="Tahoma" w:hAnsi="Tahoma" w:cs="Tahoma"/>
          <w:bCs/>
          <w:lang w:val="bg-BG"/>
        </w:rPr>
        <w:t>...........................</w:t>
      </w:r>
    </w:p>
    <w:p w14:paraId="30F7F988" w14:textId="79569A79" w:rsidR="005E66C2" w:rsidRPr="000B1346" w:rsidRDefault="005E66C2" w:rsidP="00871002">
      <w:pPr>
        <w:ind w:left="1276" w:firstLine="142"/>
        <w:jc w:val="both"/>
        <w:rPr>
          <w:rFonts w:ascii="Tahoma" w:hAnsi="Tahoma" w:cs="Tahoma"/>
          <w:sz w:val="22"/>
          <w:szCs w:val="22"/>
        </w:rPr>
      </w:pPr>
      <w:r w:rsidRPr="007F3BEB">
        <w:rPr>
          <w:rFonts w:ascii="Tahoma" w:hAnsi="Tahoma" w:cs="Tahoma"/>
          <w:b/>
          <w:lang w:val="bg-BG"/>
        </w:rPr>
        <w:t>/</w:t>
      </w:r>
      <w:r w:rsidRPr="007F3BEB">
        <w:rPr>
          <w:rFonts w:ascii="Tahoma" w:hAnsi="Tahoma" w:cs="Tahoma"/>
          <w:b/>
        </w:rPr>
        <w:t>Антоанета Йорданова</w:t>
      </w:r>
      <w:r w:rsidRPr="007F3BEB">
        <w:rPr>
          <w:rFonts w:ascii="Tahoma" w:hAnsi="Tahoma" w:cs="Tahoma"/>
        </w:rPr>
        <w:t xml:space="preserve"> </w:t>
      </w:r>
      <w:r w:rsidRPr="007F3BEB">
        <w:rPr>
          <w:rFonts w:ascii="Tahoma" w:hAnsi="Tahoma" w:cs="Tahoma"/>
          <w:lang w:val="ru-RU"/>
        </w:rPr>
        <w:t>–</w:t>
      </w:r>
      <w:r w:rsidRPr="007F3BEB">
        <w:rPr>
          <w:rFonts w:ascii="Tahoma" w:hAnsi="Tahoma" w:cs="Tahoma"/>
          <w:lang w:val="bg-BG"/>
        </w:rPr>
        <w:t xml:space="preserve"> </w:t>
      </w:r>
      <w:r w:rsidRPr="007F3BEB">
        <w:rPr>
          <w:rFonts w:ascii="Tahoma" w:hAnsi="Tahoma" w:cs="Tahoma"/>
          <w:lang w:val="ru-RU"/>
        </w:rPr>
        <w:t xml:space="preserve"> юрисконсулт /</w:t>
      </w:r>
    </w:p>
    <w:p w14:paraId="342C9BDE" w14:textId="77777777" w:rsidR="005E66C2" w:rsidRPr="000B1346" w:rsidRDefault="005E66C2" w:rsidP="005E66C2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14:paraId="2E6455BD" w14:textId="77777777" w:rsidR="005E66C2" w:rsidRPr="000B1346" w:rsidRDefault="005E66C2" w:rsidP="005E66C2">
      <w:pPr>
        <w:rPr>
          <w:rFonts w:ascii="Tahoma" w:hAnsi="Tahoma" w:cs="Tahoma"/>
          <w:sz w:val="22"/>
          <w:szCs w:val="22"/>
        </w:rPr>
      </w:pPr>
    </w:p>
    <w:p w14:paraId="5A39EF14" w14:textId="77777777" w:rsidR="006C40DB" w:rsidRDefault="006C40DB"/>
    <w:sectPr w:rsidR="006C40DB" w:rsidSect="00D8266B">
      <w:headerReference w:type="default" r:id="rId7"/>
      <w:footerReference w:type="default" r:id="rId8"/>
      <w:pgSz w:w="12240" w:h="15840" w:code="1"/>
      <w:pgMar w:top="1440" w:right="1440" w:bottom="1440" w:left="1440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2206F" w14:textId="77777777" w:rsidR="00854FF8" w:rsidRDefault="00854FF8">
      <w:r>
        <w:separator/>
      </w:r>
    </w:p>
  </w:endnote>
  <w:endnote w:type="continuationSeparator" w:id="0">
    <w:p w14:paraId="26A166EF" w14:textId="77777777" w:rsidR="00854FF8" w:rsidRDefault="0085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A29C4" w14:textId="77777777" w:rsidR="00C015B1" w:rsidRDefault="00C015B1" w:rsidP="00D556B0">
    <w:pPr>
      <w:pStyle w:val="Footer"/>
      <w:pBdr>
        <w:bottom w:val="single" w:sz="6" w:space="1" w:color="auto"/>
      </w:pBdr>
      <w:rPr>
        <w:lang w:val="bg-BG"/>
      </w:rPr>
    </w:pPr>
  </w:p>
  <w:p w14:paraId="389124F0" w14:textId="77777777" w:rsidR="00C015B1" w:rsidRPr="0042494F" w:rsidRDefault="00C015B1" w:rsidP="00D556B0">
    <w:pPr>
      <w:pStyle w:val="Footer"/>
      <w:rPr>
        <w:lang w:val="bg-BG"/>
      </w:rPr>
    </w:pPr>
  </w:p>
  <w:p w14:paraId="3342D1C5" w14:textId="77777777" w:rsidR="00C015B1" w:rsidRPr="00EE7893" w:rsidRDefault="007D1791" w:rsidP="00D556B0">
    <w:pPr>
      <w:pStyle w:val="Footer"/>
      <w:jc w:val="center"/>
      <w:rPr>
        <w:rFonts w:ascii="Verdana" w:hAnsi="Verdana"/>
        <w:sz w:val="16"/>
        <w:szCs w:val="16"/>
        <w:lang w:val="ru-RU"/>
      </w:rPr>
    </w:pPr>
    <w:r w:rsidRPr="00EE7893">
      <w:rPr>
        <w:rFonts w:ascii="Verdana" w:hAnsi="Verdana"/>
        <w:sz w:val="16"/>
        <w:szCs w:val="16"/>
        <w:lang w:val="ru-RU"/>
      </w:rPr>
      <w:t>гр. София 1113, бул. "Цариградско шосе" № 125, бл. 1</w:t>
    </w:r>
  </w:p>
  <w:p w14:paraId="25765074" w14:textId="77777777" w:rsidR="00C015B1" w:rsidRPr="0042494F" w:rsidRDefault="007D1791" w:rsidP="00D556B0">
    <w:pPr>
      <w:pStyle w:val="Footer"/>
      <w:jc w:val="center"/>
      <w:rPr>
        <w:rFonts w:ascii="Verdana" w:hAnsi="Verdana"/>
        <w:sz w:val="16"/>
        <w:szCs w:val="16"/>
      </w:rPr>
    </w:pPr>
    <w:r w:rsidRPr="0042494F">
      <w:rPr>
        <w:rFonts w:ascii="Verdana" w:hAnsi="Verdana"/>
        <w:sz w:val="16"/>
        <w:szCs w:val="16"/>
      </w:rPr>
      <w:t>Тел: (+3592) 870 03 75, Факс: (+3592) 870 65 17, e-mail: iasas@iasas.government.bg</w:t>
    </w:r>
  </w:p>
  <w:p w14:paraId="46F93C78" w14:textId="77777777" w:rsidR="00C015B1" w:rsidRDefault="00C015B1">
    <w:pPr>
      <w:pStyle w:val="Footer"/>
    </w:pPr>
  </w:p>
  <w:p w14:paraId="6291A8A0" w14:textId="77777777" w:rsidR="00C015B1" w:rsidRDefault="00C01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DD309" w14:textId="77777777" w:rsidR="00854FF8" w:rsidRDefault="00854FF8">
      <w:r>
        <w:separator/>
      </w:r>
    </w:p>
  </w:footnote>
  <w:footnote w:type="continuationSeparator" w:id="0">
    <w:p w14:paraId="07E70608" w14:textId="77777777" w:rsidR="00854FF8" w:rsidRDefault="0085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A42CF" w14:textId="77777777" w:rsidR="00C015B1" w:rsidRPr="00AD67F8" w:rsidRDefault="007D1791" w:rsidP="00D556B0">
    <w:pPr>
      <w:pStyle w:val="Heading1"/>
      <w:tabs>
        <w:tab w:val="left" w:pos="1276"/>
      </w:tabs>
      <w:spacing w:line="360" w:lineRule="exact"/>
      <w:ind w:left="1247"/>
      <w:jc w:val="left"/>
      <w:rPr>
        <w:rFonts w:ascii="Arial Narrow" w:hAnsi="Arial Narrow" w:cs="Arial"/>
        <w:spacing w:val="40"/>
        <w:sz w:val="26"/>
        <w:szCs w:val="26"/>
      </w:rPr>
    </w:pPr>
    <w:r w:rsidRPr="00AD67F8">
      <w:rPr>
        <w:rFonts w:ascii="Arial Narrow" w:hAnsi="Arial Narrow" w:cs="Arial"/>
        <w:i/>
        <w:iCs/>
        <w:noProof/>
        <w:sz w:val="26"/>
        <w:szCs w:val="26"/>
        <w:lang w:val="bg-BG"/>
      </w:rPr>
      <w:drawing>
        <wp:anchor distT="0" distB="0" distL="114300" distR="114300" simplePos="0" relativeHeight="251660288" behindDoc="0" locked="0" layoutInCell="1" allowOverlap="1" wp14:anchorId="083F2E3D" wp14:editId="7ADD86BD">
          <wp:simplePos x="0" y="0"/>
          <wp:positionH relativeFrom="column">
            <wp:posOffset>-88900</wp:posOffset>
          </wp:positionH>
          <wp:positionV relativeFrom="paragraph">
            <wp:posOffset>-78740</wp:posOffset>
          </wp:positionV>
          <wp:extent cx="711200" cy="832485"/>
          <wp:effectExtent l="0" t="0" r="0" b="5715"/>
          <wp:wrapSquare wrapText="bothSides"/>
          <wp:docPr id="28" name="Picture 2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7F8">
      <w:rPr>
        <w:rStyle w:val="Emphasis"/>
        <w:rFonts w:ascii="Arial Narrow" w:hAnsi="Arial Narrow" w:cs="Arial"/>
        <w:noProof/>
        <w:sz w:val="26"/>
        <w:szCs w:val="26"/>
        <w:lang w:val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8703C9" wp14:editId="19A90B1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59D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3.05pt;margin-top:.6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EYHgIAADo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COKlEY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Pr="00AD67F8">
      <w:rPr>
        <w:rFonts w:ascii="Arial Narrow" w:hAnsi="Arial Narrow" w:cs="Arial"/>
        <w:spacing w:val="40"/>
        <w:sz w:val="26"/>
        <w:szCs w:val="26"/>
      </w:rPr>
      <w:t>РЕПУБЛИКА БЪЛГАРИЯ</w:t>
    </w:r>
  </w:p>
  <w:p w14:paraId="6F51C5C7" w14:textId="3C66ECB2" w:rsidR="00C015B1" w:rsidRPr="00473C9C" w:rsidRDefault="007D1791" w:rsidP="00D556B0">
    <w:pPr>
      <w:pStyle w:val="Heading1"/>
      <w:tabs>
        <w:tab w:val="left" w:pos="1276"/>
      </w:tabs>
      <w:spacing w:line="360" w:lineRule="exact"/>
      <w:ind w:left="1247"/>
      <w:jc w:val="left"/>
      <w:rPr>
        <w:rFonts w:ascii="Arial Narrow" w:hAnsi="Arial Narrow" w:cs="Arial"/>
        <w:b w:val="0"/>
        <w:spacing w:val="30"/>
        <w:sz w:val="26"/>
        <w:szCs w:val="26"/>
        <w:lang w:val="bg-BG"/>
      </w:rPr>
    </w:pPr>
    <w:r>
      <w:rPr>
        <w:rFonts w:ascii="Arial Narrow" w:hAnsi="Arial Narrow" w:cs="Arial"/>
        <w:b w:val="0"/>
        <w:spacing w:val="30"/>
        <w:sz w:val="26"/>
        <w:szCs w:val="26"/>
      </w:rPr>
      <w:t>Министерство на земеделието</w:t>
    </w:r>
    <w:r w:rsidR="00473C9C">
      <w:rPr>
        <w:rFonts w:ascii="Arial Narrow" w:hAnsi="Arial Narrow" w:cs="Arial"/>
        <w:b w:val="0"/>
        <w:spacing w:val="30"/>
        <w:sz w:val="26"/>
        <w:szCs w:val="26"/>
        <w:lang w:val="bg-BG"/>
      </w:rPr>
      <w:t xml:space="preserve"> и храните</w:t>
    </w:r>
  </w:p>
  <w:p w14:paraId="2F1D678B" w14:textId="77777777" w:rsidR="00C015B1" w:rsidRPr="00AD67F8" w:rsidRDefault="007D1791" w:rsidP="00D556B0">
    <w:pPr>
      <w:spacing w:line="360" w:lineRule="exact"/>
      <w:ind w:left="1247"/>
      <w:rPr>
        <w:rFonts w:ascii="Arial Narrow" w:hAnsi="Arial Narrow" w:cs="Arial"/>
        <w:sz w:val="24"/>
        <w:szCs w:val="24"/>
        <w:lang w:val="bg-BG"/>
      </w:rPr>
    </w:pPr>
    <w:r w:rsidRPr="00AD67F8">
      <w:rPr>
        <w:rFonts w:ascii="Arial Narrow" w:hAnsi="Arial Narrow" w:cs="Arial"/>
        <w:sz w:val="24"/>
        <w:szCs w:val="24"/>
        <w:lang w:val="bg-BG"/>
      </w:rPr>
      <w:t>Изпълнителна агенция по сортоизпитване, апробация и семеконтрол</w:t>
    </w:r>
  </w:p>
  <w:p w14:paraId="161A09E7" w14:textId="77777777" w:rsidR="00C015B1" w:rsidRPr="0032786D" w:rsidRDefault="007D1791" w:rsidP="00D556B0">
    <w:pPr>
      <w:tabs>
        <w:tab w:val="left" w:pos="5618"/>
      </w:tabs>
      <w:ind w:left="2124"/>
      <w:rPr>
        <w:rFonts w:ascii="Arial Narrow" w:hAnsi="Arial Narrow" w:cs="Arial"/>
        <w:sz w:val="18"/>
        <w:szCs w:val="18"/>
        <w:vertAlign w:val="superscript"/>
        <w:lang w:val="bg-BG"/>
      </w:rPr>
    </w:pPr>
    <w:r>
      <w:rPr>
        <w:rFonts w:ascii="Arial Narrow" w:hAnsi="Arial Narrow" w:cs="Arial"/>
        <w:vertAlign w:val="superscript"/>
        <w:lang w:val="bg-BG"/>
      </w:rPr>
      <w:tab/>
    </w:r>
  </w:p>
  <w:p w14:paraId="7FFAA48D" w14:textId="77777777" w:rsidR="00C015B1" w:rsidRDefault="00C015B1">
    <w:pPr>
      <w:pStyle w:val="Header"/>
    </w:pPr>
  </w:p>
  <w:p w14:paraId="4D87B9EC" w14:textId="77777777" w:rsidR="00C015B1" w:rsidRDefault="00C01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D0B9D"/>
    <w:multiLevelType w:val="hybridMultilevel"/>
    <w:tmpl w:val="5316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C2"/>
    <w:rsid w:val="00131F29"/>
    <w:rsid w:val="00405956"/>
    <w:rsid w:val="00451318"/>
    <w:rsid w:val="00465E89"/>
    <w:rsid w:val="00473C9C"/>
    <w:rsid w:val="005E66C2"/>
    <w:rsid w:val="006C40DB"/>
    <w:rsid w:val="007D1791"/>
    <w:rsid w:val="007D28CF"/>
    <w:rsid w:val="00854FF8"/>
    <w:rsid w:val="00871002"/>
    <w:rsid w:val="00A12E27"/>
    <w:rsid w:val="00A6475D"/>
    <w:rsid w:val="00C015B1"/>
    <w:rsid w:val="00C119F6"/>
    <w:rsid w:val="00CD041E"/>
    <w:rsid w:val="00D21E09"/>
    <w:rsid w:val="00EA6F46"/>
    <w:rsid w:val="00E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F39B"/>
  <w15:chartTrackingRefBased/>
  <w15:docId w15:val="{EAC8AF4A-BEA9-45CE-BA86-B17322A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5E66C2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6C2"/>
    <w:rPr>
      <w:rFonts w:ascii="Times New Roman" w:eastAsia="Times New Roman" w:hAnsi="Times New Roman" w:cs="Times New Roman"/>
      <w:b/>
      <w:sz w:val="28"/>
      <w:szCs w:val="20"/>
      <w:lang w:val="en-AU" w:eastAsia="bg-BG"/>
    </w:rPr>
  </w:style>
  <w:style w:type="paragraph" w:styleId="Header">
    <w:name w:val="header"/>
    <w:basedOn w:val="Normal"/>
    <w:link w:val="HeaderChar"/>
    <w:uiPriority w:val="99"/>
    <w:unhideWhenUsed/>
    <w:rsid w:val="005E66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6C2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5E66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6C2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qFormat/>
    <w:rsid w:val="005E66C2"/>
    <w:rPr>
      <w:i/>
      <w:iCs/>
    </w:rPr>
  </w:style>
  <w:style w:type="paragraph" w:styleId="BodyText">
    <w:name w:val="Body Text"/>
    <w:basedOn w:val="Normal"/>
    <w:link w:val="BodyTextChar"/>
    <w:rsid w:val="005E66C2"/>
    <w:pPr>
      <w:jc w:val="both"/>
    </w:pPr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5E66C2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BlockText">
    <w:name w:val="Block Text"/>
    <w:basedOn w:val="Normal"/>
    <w:rsid w:val="005E66C2"/>
    <w:pPr>
      <w:keepLines/>
      <w:ind w:left="57" w:right="57"/>
    </w:pPr>
    <w:rPr>
      <w:rFonts w:ascii="Hebar" w:hAnsi="Hebar"/>
      <w:sz w:val="24"/>
      <w:szCs w:val="24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D.Dimitrov</dc:creator>
  <cp:keywords/>
  <dc:description/>
  <cp:lastModifiedBy>Veselina Sokolova</cp:lastModifiedBy>
  <cp:revision>4</cp:revision>
  <cp:lastPrinted>2024-05-28T11:13:00Z</cp:lastPrinted>
  <dcterms:created xsi:type="dcterms:W3CDTF">2024-05-28T11:14:00Z</dcterms:created>
  <dcterms:modified xsi:type="dcterms:W3CDTF">2024-05-28T12:01:00Z</dcterms:modified>
</cp:coreProperties>
</file>